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A6" w:rsidRDefault="00580DA6" w:rsidP="003B5FEF">
      <w:pPr>
        <w:jc w:val="center"/>
        <w:rPr>
          <w:rFonts w:ascii="Arial" w:hAnsi="Arial" w:cs="Arial"/>
          <w:b/>
          <w:bCs/>
          <w:sz w:val="20"/>
          <w:szCs w:val="20"/>
        </w:rPr>
      </w:pPr>
      <w:r w:rsidRPr="00DA6D68">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8pt;height:48pt;visibility:visible">
            <v:imagedata r:id="rId4" o:title=""/>
          </v:shape>
        </w:pict>
      </w:r>
    </w:p>
    <w:p w:rsidR="00580DA6" w:rsidRDefault="00580DA6" w:rsidP="003B5FEF">
      <w:pPr>
        <w:jc w:val="center"/>
        <w:rPr>
          <w:rFonts w:ascii="Arial" w:hAnsi="Arial" w:cs="Arial"/>
          <w:b/>
          <w:bCs/>
          <w:sz w:val="20"/>
          <w:szCs w:val="20"/>
        </w:rPr>
      </w:pPr>
    </w:p>
    <w:p w:rsidR="00580DA6" w:rsidRPr="00CC6D75" w:rsidRDefault="00580DA6" w:rsidP="003B5FEF">
      <w:pPr>
        <w:jc w:val="center"/>
        <w:rPr>
          <w:rFonts w:ascii="Arial" w:hAnsi="Arial" w:cs="Arial"/>
          <w:b/>
          <w:bCs/>
          <w:sz w:val="20"/>
          <w:szCs w:val="20"/>
          <w:lang w:val="it-IT"/>
        </w:rPr>
      </w:pPr>
      <w:r w:rsidRPr="00CC6D75">
        <w:rPr>
          <w:rFonts w:ascii="Arial" w:hAnsi="Arial" w:cs="Arial"/>
          <w:b/>
          <w:bCs/>
          <w:sz w:val="20"/>
          <w:szCs w:val="20"/>
          <w:lang w:val="it-IT"/>
        </w:rPr>
        <w:t>În parteneriat cu:</w:t>
      </w:r>
    </w:p>
    <w:p w:rsidR="00580DA6" w:rsidRPr="00CC6D75" w:rsidRDefault="00580DA6" w:rsidP="003B5FEF">
      <w:pPr>
        <w:jc w:val="center"/>
        <w:rPr>
          <w:rFonts w:ascii="Arial" w:hAnsi="Arial" w:cs="Arial"/>
          <w:b/>
          <w:bCs/>
          <w:sz w:val="20"/>
          <w:szCs w:val="20"/>
          <w:lang w:val="it-IT"/>
        </w:rPr>
      </w:pPr>
      <w:r w:rsidRPr="00DA6D68">
        <w:rPr>
          <w:rFonts w:ascii="Arial" w:hAnsi="Arial" w:cs="Arial"/>
          <w:b/>
          <w:noProof/>
          <w:sz w:val="20"/>
          <w:szCs w:val="20"/>
        </w:rPr>
        <w:pict>
          <v:shape id="Picture 3" o:spid="_x0000_i1026" type="#_x0000_t75" style="width:222.75pt;height:49.5pt;visibility:visible">
            <v:imagedata r:id="rId5" o:title=""/>
          </v:shape>
        </w:pict>
      </w:r>
      <w:r w:rsidRPr="00CC6D75">
        <w:rPr>
          <w:rFonts w:ascii="Arial" w:hAnsi="Arial" w:cs="Arial"/>
          <w:b/>
          <w:bCs/>
          <w:noProof/>
          <w:sz w:val="20"/>
          <w:szCs w:val="20"/>
          <w:lang w:val="it-IT" w:eastAsia="ro-RO"/>
        </w:rPr>
        <w:t xml:space="preserve">    </w:t>
      </w:r>
      <w:r w:rsidRPr="00DA6D68">
        <w:rPr>
          <w:rFonts w:ascii="Arial" w:hAnsi="Arial" w:cs="Arial"/>
          <w:b/>
          <w:noProof/>
          <w:sz w:val="20"/>
          <w:szCs w:val="20"/>
        </w:rPr>
        <w:pict>
          <v:shape id="Picture 2" o:spid="_x0000_i1027" type="#_x0000_t75" style="width:51pt;height:58.5pt;visibility:visible">
            <v:imagedata r:id="rId6" o:title=""/>
          </v:shape>
        </w:pict>
      </w:r>
      <w:r w:rsidRPr="00CC6D75">
        <w:rPr>
          <w:rFonts w:ascii="Arial" w:hAnsi="Arial" w:cs="Arial"/>
          <w:b/>
          <w:bCs/>
          <w:noProof/>
          <w:sz w:val="20"/>
          <w:szCs w:val="20"/>
          <w:lang w:val="it-IT" w:eastAsia="ro-RO"/>
        </w:rPr>
        <w:t xml:space="preserve">   </w:t>
      </w:r>
      <w:r w:rsidRPr="00DA6D68">
        <w:rPr>
          <w:rFonts w:ascii="Arial" w:hAnsi="Arial" w:cs="Arial"/>
          <w:b/>
          <w:noProof/>
          <w:sz w:val="20"/>
          <w:szCs w:val="20"/>
        </w:rPr>
        <w:pict>
          <v:shape id="Picture 1" o:spid="_x0000_i1028" type="#_x0000_t75" style="width:59.25pt;height:63pt;visibility:visible">
            <v:imagedata r:id="rId7" o:title=""/>
          </v:shape>
        </w:pict>
      </w:r>
    </w:p>
    <w:p w:rsidR="00580DA6" w:rsidRPr="00CC6D75" w:rsidRDefault="00580DA6" w:rsidP="003B5FEF">
      <w:pPr>
        <w:jc w:val="center"/>
        <w:rPr>
          <w:rFonts w:ascii="Arial" w:hAnsi="Arial" w:cs="Arial"/>
          <w:b/>
          <w:bCs/>
          <w:sz w:val="20"/>
          <w:szCs w:val="20"/>
          <w:lang w:val="it-IT"/>
        </w:rPr>
      </w:pPr>
    </w:p>
    <w:p w:rsidR="00580DA6" w:rsidRPr="00CC6D75" w:rsidRDefault="00580DA6" w:rsidP="003B5FEF">
      <w:pPr>
        <w:rPr>
          <w:rFonts w:ascii="Arial" w:hAnsi="Arial" w:cs="Arial"/>
          <w:b/>
          <w:bCs/>
          <w:sz w:val="20"/>
          <w:szCs w:val="20"/>
          <w:lang w:val="it-IT"/>
        </w:rPr>
      </w:pPr>
    </w:p>
    <w:p w:rsidR="00580DA6" w:rsidRPr="00CC6D75" w:rsidRDefault="00580DA6" w:rsidP="003B5FEF">
      <w:pPr>
        <w:jc w:val="center"/>
        <w:rPr>
          <w:rFonts w:ascii="Arial" w:hAnsi="Arial" w:cs="Arial"/>
          <w:b/>
          <w:bCs/>
          <w:sz w:val="20"/>
          <w:szCs w:val="20"/>
          <w:lang w:val="it-IT"/>
        </w:rPr>
      </w:pPr>
      <w:r w:rsidRPr="00CC6D75">
        <w:rPr>
          <w:rFonts w:ascii="Arial" w:hAnsi="Arial" w:cs="Arial"/>
          <w:b/>
          <w:bCs/>
          <w:sz w:val="20"/>
          <w:szCs w:val="20"/>
          <w:lang w:val="it-IT"/>
        </w:rPr>
        <w:t>Invitație la seminarul cu temele:</w:t>
      </w:r>
    </w:p>
    <w:p w:rsidR="00580DA6" w:rsidRPr="00CC6D75" w:rsidRDefault="00580DA6" w:rsidP="003B5FEF">
      <w:pPr>
        <w:jc w:val="center"/>
        <w:rPr>
          <w:rFonts w:ascii="Arial" w:hAnsi="Arial" w:cs="Arial"/>
          <w:b/>
          <w:bCs/>
          <w:i/>
          <w:sz w:val="20"/>
          <w:szCs w:val="20"/>
          <w:lang w:val="it-IT"/>
        </w:rPr>
      </w:pPr>
      <w:r w:rsidRPr="00CC6D75">
        <w:rPr>
          <w:rFonts w:ascii="Arial" w:hAnsi="Arial" w:cs="Arial"/>
          <w:b/>
          <w:bCs/>
          <w:i/>
          <w:sz w:val="20"/>
          <w:szCs w:val="20"/>
          <w:lang w:val="it-IT"/>
        </w:rPr>
        <w:t>‘Direcțiile mediului de afaceri în 2014 – O viziune asupra dezvoltării economice’ și</w:t>
      </w:r>
    </w:p>
    <w:p w:rsidR="00580DA6" w:rsidRPr="00CC6D75" w:rsidRDefault="00580DA6" w:rsidP="003B5FEF">
      <w:pPr>
        <w:jc w:val="center"/>
        <w:rPr>
          <w:rFonts w:ascii="Arial" w:hAnsi="Arial" w:cs="Arial"/>
          <w:b/>
          <w:bCs/>
          <w:i/>
          <w:sz w:val="20"/>
          <w:szCs w:val="20"/>
          <w:lang w:val="it-IT"/>
        </w:rPr>
      </w:pPr>
      <w:r w:rsidRPr="00CC6D75">
        <w:rPr>
          <w:rFonts w:ascii="Arial" w:hAnsi="Arial" w:cs="Arial"/>
          <w:b/>
          <w:bCs/>
          <w:i/>
          <w:sz w:val="20"/>
          <w:szCs w:val="20"/>
          <w:lang w:val="it-IT"/>
        </w:rPr>
        <w:t>‘Relația dintre pregătirea profesioniștilor contabili și cerințele pieței muncii‘</w:t>
      </w:r>
    </w:p>
    <w:p w:rsidR="00580DA6" w:rsidRPr="00CC6D75" w:rsidRDefault="00580DA6" w:rsidP="003B5FEF">
      <w:pPr>
        <w:jc w:val="center"/>
        <w:rPr>
          <w:rFonts w:ascii="Arial" w:hAnsi="Arial" w:cs="Arial"/>
          <w:b/>
          <w:bCs/>
          <w:sz w:val="20"/>
          <w:szCs w:val="20"/>
          <w:lang w:val="it-IT"/>
        </w:rPr>
      </w:pPr>
    </w:p>
    <w:p w:rsidR="00580DA6" w:rsidRPr="00CC6D75" w:rsidRDefault="00580DA6" w:rsidP="003B5FEF">
      <w:pPr>
        <w:jc w:val="center"/>
        <w:rPr>
          <w:rFonts w:ascii="Arial" w:hAnsi="Arial" w:cs="Arial"/>
          <w:b/>
          <w:bCs/>
          <w:sz w:val="20"/>
          <w:szCs w:val="20"/>
          <w:lang w:val="it-IT"/>
        </w:rPr>
      </w:pPr>
    </w:p>
    <w:p w:rsidR="00580DA6" w:rsidRPr="00CC6D75" w:rsidRDefault="00580DA6" w:rsidP="003B5FEF">
      <w:pPr>
        <w:jc w:val="center"/>
        <w:rPr>
          <w:rFonts w:ascii="Arial" w:hAnsi="Arial" w:cs="Arial"/>
          <w:sz w:val="20"/>
          <w:szCs w:val="20"/>
          <w:lang w:val="it-IT"/>
        </w:rPr>
      </w:pPr>
      <w:r w:rsidRPr="00CC6D75">
        <w:rPr>
          <w:rFonts w:ascii="Arial" w:hAnsi="Arial" w:cs="Arial"/>
          <w:sz w:val="20"/>
          <w:szCs w:val="20"/>
          <w:lang w:val="it-IT"/>
        </w:rPr>
        <w:t>Miercuri 19 martie 2014, Cluj, 15,30 – 19,45, sala 118, Universitatea Babeș – Bolyai, Facultatea de Știinte Economice și Gestiunea Afacerilor, Departamentul de Contabilitate și Audit</w:t>
      </w:r>
    </w:p>
    <w:p w:rsidR="00580DA6" w:rsidRPr="00CC6D75" w:rsidRDefault="00580DA6" w:rsidP="003B5FEF">
      <w:pPr>
        <w:rPr>
          <w:rFonts w:ascii="Arial" w:hAnsi="Arial" w:cs="Arial"/>
          <w:sz w:val="20"/>
          <w:szCs w:val="20"/>
          <w:lang w:val="it-IT"/>
        </w:rPr>
      </w:pPr>
    </w:p>
    <w:p w:rsidR="00580DA6" w:rsidRPr="00CC6D75" w:rsidRDefault="00580DA6" w:rsidP="003B5FEF">
      <w:pPr>
        <w:rPr>
          <w:rFonts w:ascii="Arial" w:hAnsi="Arial" w:cs="Arial"/>
          <w:sz w:val="20"/>
          <w:szCs w:val="20"/>
          <w:lang w:val="it-IT"/>
        </w:rPr>
      </w:pPr>
      <w:r w:rsidRPr="00CC6D75">
        <w:rPr>
          <w:rFonts w:ascii="Arial" w:hAnsi="Arial" w:cs="Arial"/>
          <w:sz w:val="20"/>
          <w:szCs w:val="20"/>
          <w:lang w:val="it-IT"/>
        </w:rPr>
        <w:t>Stimată doamnă,</w:t>
      </w:r>
    </w:p>
    <w:p w:rsidR="00580DA6" w:rsidRPr="00CC6D75" w:rsidRDefault="00580DA6" w:rsidP="003B5FEF">
      <w:pPr>
        <w:rPr>
          <w:rFonts w:ascii="Arial" w:hAnsi="Arial" w:cs="Arial"/>
          <w:sz w:val="20"/>
          <w:szCs w:val="20"/>
          <w:lang w:val="it-IT"/>
        </w:rPr>
      </w:pPr>
      <w:r w:rsidRPr="00CC6D75">
        <w:rPr>
          <w:rFonts w:ascii="Arial" w:hAnsi="Arial" w:cs="Arial"/>
          <w:sz w:val="20"/>
          <w:szCs w:val="20"/>
          <w:lang w:val="it-IT"/>
        </w:rPr>
        <w:t>Stimate domn,</w:t>
      </w:r>
    </w:p>
    <w:p w:rsidR="00580DA6" w:rsidRPr="00CC6D75" w:rsidRDefault="00580DA6" w:rsidP="003B5FEF">
      <w:pPr>
        <w:rPr>
          <w:rFonts w:ascii="Arial" w:hAnsi="Arial" w:cs="Arial"/>
          <w:sz w:val="20"/>
          <w:szCs w:val="20"/>
          <w:lang w:val="it-IT"/>
        </w:rPr>
      </w:pPr>
    </w:p>
    <w:p w:rsidR="00580DA6" w:rsidRPr="00CC6D75" w:rsidRDefault="00580DA6" w:rsidP="003B5FEF">
      <w:pPr>
        <w:jc w:val="both"/>
        <w:rPr>
          <w:rFonts w:ascii="Arial" w:hAnsi="Arial" w:cs="Arial"/>
          <w:sz w:val="20"/>
          <w:szCs w:val="20"/>
          <w:lang w:val="it-IT"/>
        </w:rPr>
      </w:pPr>
      <w:r w:rsidRPr="00CC6D75">
        <w:rPr>
          <w:rFonts w:ascii="Arial" w:hAnsi="Arial" w:cs="Arial"/>
          <w:spacing w:val="-4"/>
          <w:sz w:val="20"/>
          <w:szCs w:val="20"/>
          <w:lang w:val="it-IT"/>
        </w:rPr>
        <w:t xml:space="preserve">Din partea ACCA, îmi face plăcere să vă invit la un seminar care va dezvolta teme ce vor aduce în prim plan strânsa legătură dintre dezvoltarea mediului de afaceri și cerințele de pregătire profesională continuă a contabililor și auditorilor profesioniști. Evenimentul va avea loc în data de 19 Martie 2014, miercuri, în a doua parte a zilei, în sala 118, Facultatea de Știinte Economice și Gestiunea Afacerilor, Universitatea Babeș – Bolyai, strada Th. Mihaly 58-60, Cluj-Napoca. Sesiunea de discuții se adresează profesioniștilor din domeniul financiar contabil, audit și de business și este oferită tuturor celor interesați, </w:t>
      </w:r>
      <w:r w:rsidRPr="00CC6D75">
        <w:rPr>
          <w:rFonts w:ascii="Arial" w:hAnsi="Arial" w:cs="Arial"/>
          <w:b/>
          <w:bCs/>
          <w:spacing w:val="-4"/>
          <w:sz w:val="20"/>
          <w:szCs w:val="20"/>
          <w:lang w:val="it-IT"/>
        </w:rPr>
        <w:t>fără taxa de participare</w:t>
      </w:r>
      <w:r w:rsidRPr="00CC6D75">
        <w:rPr>
          <w:rFonts w:ascii="Arial" w:hAnsi="Arial" w:cs="Arial"/>
          <w:spacing w:val="-4"/>
          <w:sz w:val="20"/>
          <w:szCs w:val="20"/>
          <w:lang w:val="it-IT"/>
        </w:rPr>
        <w:t>, de către ACCA (Association of Chartered Certified Accountants) și de Universitatea Babeș - Bolyai, Facultatea de Științe Economice și Gestiunea Afacerilor</w:t>
      </w:r>
      <w:r w:rsidRPr="00CC6D75">
        <w:rPr>
          <w:rFonts w:ascii="Arial" w:hAnsi="Arial" w:cs="Arial"/>
          <w:sz w:val="20"/>
          <w:szCs w:val="20"/>
          <w:lang w:val="it-IT"/>
        </w:rPr>
        <w:t xml:space="preserve">. </w:t>
      </w:r>
    </w:p>
    <w:p w:rsidR="00580DA6" w:rsidRPr="00CC6D75" w:rsidRDefault="00580DA6" w:rsidP="003B5FEF">
      <w:pPr>
        <w:jc w:val="both"/>
        <w:rPr>
          <w:rFonts w:ascii="Arial" w:hAnsi="Arial" w:cs="Arial"/>
          <w:sz w:val="20"/>
          <w:szCs w:val="20"/>
          <w:lang w:val="it-IT"/>
        </w:rPr>
      </w:pPr>
    </w:p>
    <w:p w:rsidR="00580DA6" w:rsidRPr="00CC6D75" w:rsidRDefault="00580DA6" w:rsidP="003B5FEF">
      <w:pPr>
        <w:jc w:val="both"/>
        <w:rPr>
          <w:rFonts w:ascii="Arial" w:hAnsi="Arial" w:cs="Arial"/>
          <w:sz w:val="20"/>
          <w:szCs w:val="20"/>
          <w:lang w:val="it-IT"/>
        </w:rPr>
      </w:pPr>
      <w:r w:rsidRPr="00CC6D75">
        <w:rPr>
          <w:rFonts w:ascii="Arial" w:hAnsi="Arial" w:cs="Arial"/>
          <w:sz w:val="20"/>
          <w:szCs w:val="20"/>
          <w:lang w:val="it-IT"/>
        </w:rPr>
        <w:t xml:space="preserve">Prezentările vor fi susținute în limba română de domnul Alexandru Lupea, FCCA, Partener Departamentul Assurance din cadrul Ernst&amp;Young România și doamna Cristina Guțu, FCCA, Senior Finance Trainer BPP Professional Education România. </w:t>
      </w:r>
    </w:p>
    <w:p w:rsidR="00580DA6" w:rsidRPr="00CC6D75" w:rsidRDefault="00580DA6" w:rsidP="003B5FEF">
      <w:pPr>
        <w:jc w:val="both"/>
        <w:rPr>
          <w:rFonts w:ascii="Arial" w:hAnsi="Arial" w:cs="Arial"/>
          <w:sz w:val="20"/>
          <w:szCs w:val="20"/>
          <w:lang w:val="it-IT"/>
        </w:rPr>
      </w:pPr>
    </w:p>
    <w:p w:rsidR="00580DA6" w:rsidRPr="00CC6D75" w:rsidRDefault="00580DA6" w:rsidP="003B5FEF">
      <w:pPr>
        <w:ind w:left="708" w:hanging="708"/>
        <w:jc w:val="both"/>
        <w:rPr>
          <w:rFonts w:ascii="Arial" w:hAnsi="Arial" w:cs="Arial"/>
          <w:sz w:val="20"/>
          <w:szCs w:val="20"/>
          <w:lang w:val="it-IT"/>
        </w:rPr>
      </w:pPr>
      <w:r w:rsidRPr="00CC6D75">
        <w:rPr>
          <w:rFonts w:ascii="Arial" w:hAnsi="Arial" w:cs="Arial"/>
          <w:b/>
          <w:bCs/>
          <w:sz w:val="20"/>
          <w:szCs w:val="20"/>
          <w:lang w:val="it-IT"/>
        </w:rPr>
        <w:t>Agenda seminarului</w:t>
      </w:r>
      <w:r w:rsidRPr="00CC6D75">
        <w:rPr>
          <w:rFonts w:ascii="Arial" w:hAnsi="Arial" w:cs="Arial"/>
          <w:sz w:val="20"/>
          <w:szCs w:val="20"/>
          <w:lang w:val="it-IT"/>
        </w:rPr>
        <w:t xml:space="preserve"> </w:t>
      </w:r>
    </w:p>
    <w:p w:rsidR="00580DA6" w:rsidRPr="00CC6D75" w:rsidRDefault="00580DA6" w:rsidP="003B5FEF">
      <w:pPr>
        <w:autoSpaceDE w:val="0"/>
        <w:autoSpaceDN w:val="0"/>
        <w:rPr>
          <w:rFonts w:ascii="Arial" w:hAnsi="Arial" w:cs="Arial"/>
          <w:color w:val="000000"/>
          <w:sz w:val="20"/>
          <w:szCs w:val="20"/>
          <w:lang w:val="it-IT"/>
        </w:rPr>
      </w:pPr>
    </w:p>
    <w:p w:rsidR="00580DA6" w:rsidRPr="00CC6D75" w:rsidRDefault="00580DA6" w:rsidP="003B5FEF">
      <w:pPr>
        <w:autoSpaceDE w:val="0"/>
        <w:autoSpaceDN w:val="0"/>
        <w:rPr>
          <w:rFonts w:ascii="Arial" w:hAnsi="Arial" w:cs="Arial"/>
          <w:color w:val="000000"/>
          <w:sz w:val="20"/>
          <w:szCs w:val="20"/>
          <w:lang w:val="it-IT"/>
        </w:rPr>
      </w:pPr>
      <w:r w:rsidRPr="00CC6D75">
        <w:rPr>
          <w:rFonts w:ascii="Arial" w:hAnsi="Arial" w:cs="Arial"/>
          <w:color w:val="000000"/>
          <w:sz w:val="20"/>
          <w:szCs w:val="20"/>
          <w:lang w:val="it-IT"/>
        </w:rPr>
        <w:t>15:30 – 16:00 – Înregistrare și welcome coffee</w:t>
      </w:r>
    </w:p>
    <w:p w:rsidR="00580DA6" w:rsidRPr="00CC6D75" w:rsidRDefault="00580DA6" w:rsidP="003B5FEF">
      <w:pPr>
        <w:autoSpaceDE w:val="0"/>
        <w:autoSpaceDN w:val="0"/>
        <w:rPr>
          <w:rFonts w:ascii="Arial" w:hAnsi="Arial" w:cs="Arial"/>
          <w:color w:val="000000"/>
          <w:sz w:val="20"/>
          <w:szCs w:val="20"/>
          <w:lang w:val="it-IT"/>
        </w:rPr>
      </w:pPr>
      <w:r w:rsidRPr="00CC6D75">
        <w:rPr>
          <w:rFonts w:ascii="Arial" w:hAnsi="Arial" w:cs="Arial"/>
          <w:color w:val="000000"/>
          <w:sz w:val="20"/>
          <w:szCs w:val="20"/>
          <w:lang w:val="it-IT"/>
        </w:rPr>
        <w:t xml:space="preserve">16:00 – 16:15 –             Deschiderea evenimentului: </w:t>
      </w:r>
    </w:p>
    <w:p w:rsidR="00580DA6" w:rsidRPr="00CC6D75" w:rsidRDefault="00580DA6" w:rsidP="003B5FEF">
      <w:pPr>
        <w:autoSpaceDE w:val="0"/>
        <w:autoSpaceDN w:val="0"/>
        <w:ind w:left="2127"/>
        <w:rPr>
          <w:rFonts w:ascii="Arial" w:hAnsi="Arial" w:cs="Arial"/>
          <w:color w:val="000000"/>
          <w:sz w:val="20"/>
          <w:szCs w:val="20"/>
          <w:lang w:val="it-IT"/>
        </w:rPr>
      </w:pPr>
      <w:r w:rsidRPr="00CC6D75">
        <w:rPr>
          <w:rFonts w:ascii="Arial" w:hAnsi="Arial" w:cs="Arial"/>
          <w:b/>
          <w:bCs/>
          <w:color w:val="000000"/>
          <w:sz w:val="20"/>
          <w:szCs w:val="20"/>
          <w:lang w:val="it-IT"/>
        </w:rPr>
        <w:t>Andreia Stanciu</w:t>
      </w:r>
      <w:r w:rsidRPr="00CC6D75">
        <w:rPr>
          <w:rFonts w:ascii="Arial" w:hAnsi="Arial" w:cs="Arial"/>
          <w:color w:val="000000"/>
          <w:sz w:val="20"/>
          <w:szCs w:val="20"/>
          <w:lang w:val="it-IT"/>
        </w:rPr>
        <w:t>, Director ACCA Europa de Sud Est</w:t>
      </w:r>
    </w:p>
    <w:p w:rsidR="00580DA6" w:rsidRPr="00CC6D75" w:rsidRDefault="00580DA6" w:rsidP="003B5FEF">
      <w:pPr>
        <w:autoSpaceDE w:val="0"/>
        <w:autoSpaceDN w:val="0"/>
        <w:ind w:left="2127"/>
        <w:rPr>
          <w:rFonts w:ascii="Arial" w:hAnsi="Arial" w:cs="Arial"/>
          <w:color w:val="000000"/>
          <w:sz w:val="20"/>
          <w:szCs w:val="20"/>
          <w:lang w:val="it-IT"/>
        </w:rPr>
      </w:pPr>
      <w:r w:rsidRPr="00CC6D75">
        <w:rPr>
          <w:rFonts w:ascii="Arial" w:hAnsi="Arial" w:cs="Arial"/>
          <w:b/>
          <w:bCs/>
          <w:color w:val="000000"/>
          <w:sz w:val="20"/>
          <w:szCs w:val="20"/>
          <w:lang w:val="it-IT"/>
        </w:rPr>
        <w:t>Prof. Univ. Dr. Adriana Tiron Tudor</w:t>
      </w:r>
      <w:r w:rsidRPr="00CC6D75">
        <w:rPr>
          <w:rFonts w:ascii="Arial" w:hAnsi="Arial" w:cs="Arial"/>
          <w:color w:val="000000"/>
          <w:sz w:val="20"/>
          <w:szCs w:val="20"/>
          <w:lang w:val="it-IT"/>
        </w:rPr>
        <w:t>, Director Departament Contabilitate și Audit FSEGA, UBB – TBC</w:t>
      </w:r>
    </w:p>
    <w:p w:rsidR="00580DA6" w:rsidRDefault="00580DA6" w:rsidP="00B2290A">
      <w:pPr>
        <w:autoSpaceDE w:val="0"/>
        <w:autoSpaceDN w:val="0"/>
        <w:adjustRightInd w:val="0"/>
        <w:ind w:left="2127"/>
        <w:rPr>
          <w:rFonts w:ascii="Arial" w:hAnsi="Arial" w:cs="Arial"/>
          <w:color w:val="000000"/>
          <w:sz w:val="20"/>
          <w:szCs w:val="20"/>
          <w:lang w:val="ro-RO"/>
        </w:rPr>
      </w:pPr>
      <w:r w:rsidRPr="00CC6D75">
        <w:rPr>
          <w:rFonts w:ascii="Arial" w:hAnsi="Arial" w:cs="Arial"/>
          <w:b/>
          <w:sz w:val="20"/>
          <w:szCs w:val="20"/>
          <w:lang w:val="fr-FR"/>
        </w:rPr>
        <w:t>Prof. Univ. Dr. Irimie Popa</w:t>
      </w:r>
      <w:r w:rsidRPr="00CC6D75">
        <w:rPr>
          <w:rFonts w:ascii="Arial" w:hAnsi="Arial" w:cs="Arial"/>
          <w:sz w:val="20"/>
          <w:szCs w:val="20"/>
          <w:lang w:val="fr-FR"/>
        </w:rPr>
        <w:t xml:space="preserve">, </w:t>
      </w:r>
      <w:r w:rsidRPr="00B2290A">
        <w:rPr>
          <w:rFonts w:ascii="Arial" w:hAnsi="Arial" w:cs="Arial"/>
          <w:bCs/>
          <w:color w:val="000000"/>
          <w:sz w:val="20"/>
          <w:szCs w:val="20"/>
          <w:lang w:val="ro-RO"/>
        </w:rPr>
        <w:t>Reprezen</w:t>
      </w:r>
      <w:bookmarkStart w:id="0" w:name="_GoBack"/>
      <w:bookmarkEnd w:id="0"/>
      <w:r w:rsidRPr="00B2290A">
        <w:rPr>
          <w:rFonts w:ascii="Arial" w:hAnsi="Arial" w:cs="Arial"/>
          <w:bCs/>
          <w:color w:val="000000"/>
          <w:sz w:val="20"/>
          <w:szCs w:val="20"/>
          <w:lang w:val="ro-RO"/>
        </w:rPr>
        <w:t>tant</w:t>
      </w:r>
      <w:r>
        <w:rPr>
          <w:rFonts w:ascii="Arial" w:hAnsi="Arial" w:cs="Arial"/>
          <w:color w:val="000000"/>
          <w:sz w:val="20"/>
          <w:szCs w:val="20"/>
          <w:lang w:val="ro-RO"/>
        </w:rPr>
        <w:t xml:space="preserve"> CAFR</w:t>
      </w:r>
    </w:p>
    <w:p w:rsidR="00580DA6" w:rsidRPr="00345BD9" w:rsidRDefault="00580DA6" w:rsidP="003B5FEF">
      <w:pPr>
        <w:autoSpaceDE w:val="0"/>
        <w:autoSpaceDN w:val="0"/>
        <w:ind w:left="2127"/>
        <w:rPr>
          <w:rFonts w:ascii="Arial" w:hAnsi="Arial" w:cs="Arial"/>
          <w:color w:val="000000"/>
          <w:sz w:val="20"/>
          <w:szCs w:val="20"/>
        </w:rPr>
      </w:pPr>
      <w:r>
        <w:rPr>
          <w:rFonts w:ascii="Arial" w:hAnsi="Arial" w:cs="Arial"/>
          <w:b/>
          <w:bCs/>
          <w:color w:val="000000"/>
          <w:sz w:val="20"/>
          <w:szCs w:val="20"/>
        </w:rPr>
        <w:t>Reprezentant CECCAR - TBC</w:t>
      </w:r>
    </w:p>
    <w:p w:rsidR="00580DA6" w:rsidRPr="00345BD9" w:rsidRDefault="00580DA6" w:rsidP="003B5FEF">
      <w:pPr>
        <w:autoSpaceDE w:val="0"/>
        <w:autoSpaceDN w:val="0"/>
        <w:rPr>
          <w:rFonts w:ascii="Arial" w:hAnsi="Arial" w:cs="Arial"/>
          <w:color w:val="000000"/>
          <w:sz w:val="20"/>
          <w:szCs w:val="20"/>
        </w:rPr>
      </w:pPr>
      <w:r w:rsidRPr="00345BD9">
        <w:rPr>
          <w:rFonts w:ascii="Arial" w:hAnsi="Arial" w:cs="Arial"/>
          <w:color w:val="000000"/>
          <w:sz w:val="20"/>
          <w:szCs w:val="20"/>
        </w:rPr>
        <w:t xml:space="preserve">16:15 – 17:45 –             Vorbitor: </w:t>
      </w:r>
      <w:r w:rsidRPr="00345BD9">
        <w:rPr>
          <w:rFonts w:ascii="Arial" w:hAnsi="Arial" w:cs="Arial"/>
          <w:b/>
          <w:bCs/>
          <w:color w:val="000000"/>
          <w:sz w:val="20"/>
          <w:szCs w:val="20"/>
        </w:rPr>
        <w:t xml:space="preserve">Alexandru Lupea, FCCA, Partner Assurance, Ernst&amp;Young </w:t>
      </w:r>
      <w:smartTag w:uri="urn:schemas-microsoft-com:office:smarttags" w:element="place">
        <w:smartTag w:uri="urn:schemas-microsoft-com:office:smarttags" w:element="country-region">
          <w:r w:rsidRPr="00345BD9">
            <w:rPr>
              <w:rFonts w:ascii="Arial" w:hAnsi="Arial" w:cs="Arial"/>
              <w:b/>
              <w:bCs/>
              <w:color w:val="000000"/>
              <w:sz w:val="20"/>
              <w:szCs w:val="20"/>
            </w:rPr>
            <w:t>Romania</w:t>
          </w:r>
        </w:smartTag>
      </w:smartTag>
      <w:r w:rsidRPr="00345BD9">
        <w:rPr>
          <w:rFonts w:ascii="Arial" w:hAnsi="Arial" w:cs="Arial"/>
          <w:b/>
          <w:bCs/>
          <w:color w:val="000000"/>
          <w:sz w:val="20"/>
          <w:szCs w:val="20"/>
        </w:rPr>
        <w:t xml:space="preserve"> </w:t>
      </w:r>
    </w:p>
    <w:p w:rsidR="00580DA6" w:rsidRPr="00345BD9" w:rsidRDefault="00580DA6" w:rsidP="003B5FEF">
      <w:pPr>
        <w:autoSpaceDE w:val="0"/>
        <w:autoSpaceDN w:val="0"/>
        <w:ind w:left="2127" w:hanging="3"/>
        <w:rPr>
          <w:rFonts w:ascii="Arial" w:hAnsi="Arial" w:cs="Arial"/>
          <w:color w:val="000000"/>
          <w:sz w:val="20"/>
          <w:szCs w:val="20"/>
        </w:rPr>
      </w:pPr>
      <w:r w:rsidRPr="00345BD9">
        <w:rPr>
          <w:rFonts w:ascii="Arial" w:hAnsi="Arial" w:cs="Arial"/>
          <w:sz w:val="20"/>
          <w:szCs w:val="20"/>
        </w:rPr>
        <w:t>Direcțiile mediului de afaceri în 2014 – O viziune asupra dezvoltării economice</w:t>
      </w:r>
      <w:r w:rsidRPr="00345BD9">
        <w:rPr>
          <w:rFonts w:ascii="Arial" w:hAnsi="Arial" w:cs="Arial"/>
          <w:sz w:val="20"/>
          <w:szCs w:val="20"/>
          <w:lang w:val="en-GB"/>
        </w:rPr>
        <w:t>;</w:t>
      </w:r>
    </w:p>
    <w:p w:rsidR="00580DA6" w:rsidRPr="00345BD9" w:rsidRDefault="00580DA6" w:rsidP="003B5FEF">
      <w:pPr>
        <w:autoSpaceDE w:val="0"/>
        <w:autoSpaceDN w:val="0"/>
        <w:rPr>
          <w:rFonts w:ascii="Arial" w:hAnsi="Arial" w:cs="Arial"/>
          <w:color w:val="000000"/>
          <w:sz w:val="20"/>
          <w:szCs w:val="20"/>
        </w:rPr>
      </w:pPr>
      <w:r w:rsidRPr="00345BD9">
        <w:rPr>
          <w:rFonts w:ascii="Arial" w:hAnsi="Arial" w:cs="Arial"/>
          <w:color w:val="000000"/>
          <w:sz w:val="20"/>
          <w:szCs w:val="20"/>
        </w:rPr>
        <w:t xml:space="preserve">17:45 – 18:15 –             Pauza pentru gustare </w:t>
      </w:r>
    </w:p>
    <w:p w:rsidR="00580DA6" w:rsidRPr="00345BD9" w:rsidRDefault="00580DA6" w:rsidP="003B5FEF">
      <w:pPr>
        <w:autoSpaceDE w:val="0"/>
        <w:autoSpaceDN w:val="0"/>
        <w:rPr>
          <w:rFonts w:ascii="Arial" w:hAnsi="Arial" w:cs="Arial"/>
          <w:color w:val="000000"/>
          <w:sz w:val="20"/>
          <w:szCs w:val="20"/>
        </w:rPr>
      </w:pPr>
      <w:r w:rsidRPr="00345BD9">
        <w:rPr>
          <w:rFonts w:ascii="Arial" w:hAnsi="Arial" w:cs="Arial"/>
          <w:color w:val="000000"/>
          <w:sz w:val="20"/>
          <w:szCs w:val="20"/>
        </w:rPr>
        <w:t>18:15 – 19,</w:t>
      </w:r>
      <w:r>
        <w:rPr>
          <w:rFonts w:ascii="Arial" w:hAnsi="Arial" w:cs="Arial"/>
          <w:color w:val="000000"/>
          <w:sz w:val="20"/>
          <w:szCs w:val="20"/>
        </w:rPr>
        <w:t>30</w:t>
      </w:r>
      <w:r w:rsidRPr="00345BD9">
        <w:rPr>
          <w:rFonts w:ascii="Arial" w:hAnsi="Arial" w:cs="Arial"/>
          <w:color w:val="000000"/>
          <w:sz w:val="20"/>
          <w:szCs w:val="20"/>
        </w:rPr>
        <w:t xml:space="preserve"> –             Vorbitor: </w:t>
      </w:r>
      <w:r w:rsidRPr="00345BD9">
        <w:rPr>
          <w:rFonts w:ascii="Arial" w:hAnsi="Arial" w:cs="Arial"/>
          <w:b/>
          <w:bCs/>
          <w:color w:val="000000"/>
          <w:sz w:val="20"/>
          <w:szCs w:val="20"/>
        </w:rPr>
        <w:t xml:space="preserve">Cristina Guțu, FCCA, Senior Finance Trainer BPP România </w:t>
      </w:r>
    </w:p>
    <w:p w:rsidR="00580DA6" w:rsidRPr="008F4D14" w:rsidRDefault="00580DA6" w:rsidP="003B5FEF">
      <w:pPr>
        <w:ind w:left="2142"/>
        <w:rPr>
          <w:rFonts w:ascii="Arial" w:hAnsi="Arial" w:cs="Arial"/>
          <w:sz w:val="20"/>
          <w:szCs w:val="20"/>
          <w:lang w:val="en-GB"/>
        </w:rPr>
      </w:pPr>
      <w:r w:rsidRPr="008F4D14">
        <w:rPr>
          <w:rFonts w:ascii="Arial" w:hAnsi="Arial" w:cs="Arial"/>
          <w:bCs/>
          <w:sz w:val="20"/>
          <w:szCs w:val="20"/>
        </w:rPr>
        <w:t>Relația dintre pregătirea profesioniștilor contabili și cerințele pieței muncii</w:t>
      </w:r>
    </w:p>
    <w:p w:rsidR="00580DA6" w:rsidRDefault="00580DA6" w:rsidP="003B5FEF">
      <w:pPr>
        <w:jc w:val="both"/>
        <w:rPr>
          <w:rFonts w:ascii="Calibri" w:hAnsi="Calibri"/>
          <w:color w:val="1F497D"/>
          <w:sz w:val="22"/>
          <w:szCs w:val="22"/>
        </w:rPr>
      </w:pPr>
    </w:p>
    <w:p w:rsidR="00580DA6" w:rsidRDefault="00580DA6" w:rsidP="003B5FEF">
      <w:pPr>
        <w:jc w:val="both"/>
        <w:rPr>
          <w:rFonts w:ascii="Arial" w:hAnsi="Arial" w:cs="Arial"/>
          <w:sz w:val="20"/>
          <w:szCs w:val="20"/>
        </w:rPr>
      </w:pPr>
      <w:r>
        <w:rPr>
          <w:rFonts w:ascii="Arial" w:hAnsi="Arial" w:cs="Arial"/>
          <w:sz w:val="20"/>
          <w:szCs w:val="20"/>
        </w:rPr>
        <w:t xml:space="preserve">Dacă temele evenimentului vi se par de interes și pentru alți colegi sau profesioniști din domeniul financiar contabil și de business, vă rugăm a avea amabilitatea de a le trimite această invitație întrucât evenimentele sunt deschise tuturor celor interesați. </w:t>
      </w:r>
    </w:p>
    <w:p w:rsidR="00580DA6" w:rsidRDefault="00580DA6" w:rsidP="003B5FEF">
      <w:pPr>
        <w:jc w:val="both"/>
        <w:rPr>
          <w:rFonts w:ascii="Arial" w:hAnsi="Arial" w:cs="Arial"/>
          <w:sz w:val="20"/>
          <w:szCs w:val="20"/>
        </w:rPr>
      </w:pPr>
      <w:r>
        <w:rPr>
          <w:rFonts w:ascii="Arial" w:hAnsi="Arial" w:cs="Arial"/>
          <w:sz w:val="20"/>
          <w:szCs w:val="20"/>
        </w:rPr>
        <w:br/>
      </w:r>
      <w:r>
        <w:rPr>
          <w:rFonts w:ascii="Arial" w:hAnsi="Arial" w:cs="Arial"/>
          <w:color w:val="FF0000"/>
          <w:sz w:val="20"/>
          <w:szCs w:val="20"/>
        </w:rPr>
        <w:t xml:space="preserve">Pentru a vă confirma prezența vă rog să scrieți pe adresa </w:t>
      </w:r>
      <w:hyperlink r:id="rId8" w:history="1">
        <w:r>
          <w:rPr>
            <w:rStyle w:val="Hyperlink"/>
            <w:rFonts w:cs="Arial"/>
            <w:sz w:val="20"/>
            <w:szCs w:val="20"/>
          </w:rPr>
          <w:t>carmen.badea@accaglobal.com</w:t>
        </w:r>
      </w:hyperlink>
      <w:r>
        <w:rPr>
          <w:rFonts w:ascii="Arial" w:hAnsi="Arial" w:cs="Arial"/>
          <w:color w:val="FF0000"/>
          <w:sz w:val="20"/>
          <w:szCs w:val="20"/>
        </w:rPr>
        <w:t xml:space="preserve"> până luni 17 martie ora 17,00, menționând dacă sunteți deja student sau membru ACCA.</w:t>
      </w:r>
    </w:p>
    <w:p w:rsidR="00580DA6" w:rsidRDefault="00580DA6" w:rsidP="003B5FEF">
      <w:pPr>
        <w:jc w:val="both"/>
        <w:rPr>
          <w:rFonts w:ascii="Arial" w:hAnsi="Arial" w:cs="Arial"/>
          <w:sz w:val="20"/>
          <w:szCs w:val="20"/>
        </w:rPr>
      </w:pPr>
    </w:p>
    <w:p w:rsidR="00580DA6" w:rsidRDefault="00580DA6" w:rsidP="003B5FEF">
      <w:pPr>
        <w:jc w:val="both"/>
        <w:rPr>
          <w:rFonts w:ascii="Arial" w:hAnsi="Arial" w:cs="Arial"/>
          <w:b/>
          <w:bCs/>
          <w:color w:val="1F497D"/>
          <w:sz w:val="20"/>
          <w:szCs w:val="20"/>
        </w:rPr>
      </w:pPr>
      <w:r>
        <w:rPr>
          <w:rFonts w:ascii="Arial" w:hAnsi="Arial" w:cs="Arial"/>
          <w:sz w:val="20"/>
          <w:szCs w:val="20"/>
        </w:rPr>
        <w:t xml:space="preserve">Vă mulțumesc anticipat pentru confirmare. </w:t>
      </w:r>
    </w:p>
    <w:p w:rsidR="00580DA6" w:rsidRDefault="00580DA6" w:rsidP="003B5FEF">
      <w:pPr>
        <w:jc w:val="both"/>
        <w:rPr>
          <w:rFonts w:ascii="Arial" w:hAnsi="Arial" w:cs="Arial"/>
          <w:sz w:val="20"/>
          <w:szCs w:val="20"/>
        </w:rPr>
      </w:pPr>
    </w:p>
    <w:p w:rsidR="00580DA6" w:rsidRDefault="00580DA6" w:rsidP="003B5FEF">
      <w:pPr>
        <w:rPr>
          <w:rFonts w:ascii="Arial" w:hAnsi="Arial" w:cs="Arial"/>
          <w:sz w:val="20"/>
          <w:szCs w:val="20"/>
        </w:rPr>
      </w:pPr>
      <w:r>
        <w:rPr>
          <w:rFonts w:ascii="Arial" w:hAnsi="Arial" w:cs="Arial"/>
          <w:sz w:val="20"/>
          <w:szCs w:val="20"/>
        </w:rPr>
        <w:t xml:space="preserve">Cu stimă, </w:t>
      </w:r>
      <w:r>
        <w:rPr>
          <w:rFonts w:ascii="Arial" w:hAnsi="Arial" w:cs="Arial"/>
          <w:sz w:val="20"/>
          <w:szCs w:val="20"/>
        </w:rPr>
        <w:br/>
        <w:t>Andreia Stanciu</w:t>
      </w:r>
    </w:p>
    <w:p w:rsidR="00580DA6" w:rsidRDefault="00580DA6" w:rsidP="003B5FEF">
      <w:pPr>
        <w:jc w:val="both"/>
      </w:pPr>
      <w:r>
        <w:rPr>
          <w:rFonts w:ascii="Arial" w:hAnsi="Arial" w:cs="Arial"/>
          <w:sz w:val="20"/>
          <w:szCs w:val="20"/>
        </w:rPr>
        <w:t>Director ACCA Europa de Sud Est</w:t>
      </w:r>
    </w:p>
    <w:p w:rsidR="00580DA6" w:rsidRDefault="00580DA6"/>
    <w:sectPr w:rsidR="00580DA6" w:rsidSect="003B5FEF">
      <w:pgSz w:w="11906" w:h="16838"/>
      <w:pgMar w:top="851" w:right="707"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FEF"/>
    <w:rsid w:val="00345BD9"/>
    <w:rsid w:val="003B5FEF"/>
    <w:rsid w:val="00580DA6"/>
    <w:rsid w:val="005C6943"/>
    <w:rsid w:val="00627E8C"/>
    <w:rsid w:val="00695969"/>
    <w:rsid w:val="008F4D14"/>
    <w:rsid w:val="009B304B"/>
    <w:rsid w:val="00A66F4D"/>
    <w:rsid w:val="00B2290A"/>
    <w:rsid w:val="00CC6D75"/>
    <w:rsid w:val="00DA6D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EF"/>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5FEF"/>
    <w:rPr>
      <w:rFonts w:ascii="Arial" w:hAnsi="Arial" w:cs="Times New Roman"/>
      <w:color w:val="01A0C7"/>
      <w:sz w:val="18"/>
      <w:u w:val="none"/>
      <w:effect w:val="none"/>
    </w:rPr>
  </w:style>
</w:styles>
</file>

<file path=word/webSettings.xml><?xml version="1.0" encoding="utf-8"?>
<w:webSettings xmlns:r="http://schemas.openxmlformats.org/officeDocument/2006/relationships" xmlns:w="http://schemas.openxmlformats.org/wordprocessingml/2006/main">
  <w:divs>
    <w:div w:id="1102528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n.badea@accaglobal.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423</Words>
  <Characters>2417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dc:creator>
  <cp:keywords/>
  <dc:description/>
  <cp:lastModifiedBy>user</cp:lastModifiedBy>
  <cp:revision>6</cp:revision>
  <cp:lastPrinted>2014-03-14T09:21:00Z</cp:lastPrinted>
  <dcterms:created xsi:type="dcterms:W3CDTF">2014-03-11T08:35:00Z</dcterms:created>
  <dcterms:modified xsi:type="dcterms:W3CDTF">2014-03-14T10:58:00Z</dcterms:modified>
</cp:coreProperties>
</file>